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682850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64.5pt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DA1B2E" w:rsidP="00BC6B73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Sonne, los jetzt!</w:t>
      </w:r>
    </w:p>
    <w:p w:rsidR="00F406F0" w:rsidRDefault="00810FB1" w:rsidP="00F406F0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DA1B2E">
        <w:rPr>
          <w:rFonts w:cs="Arial"/>
          <w:b/>
          <w:szCs w:val="21"/>
        </w:rPr>
        <w:t>15</w:t>
      </w:r>
      <w:r w:rsidR="00F406F0">
        <w:rPr>
          <w:rFonts w:cs="Arial"/>
          <w:b/>
          <w:szCs w:val="21"/>
        </w:rPr>
        <w:t xml:space="preserve">. </w:t>
      </w:r>
      <w:r w:rsidR="00DA1B2E">
        <w:rPr>
          <w:rFonts w:cs="Arial"/>
          <w:b/>
          <w:szCs w:val="21"/>
        </w:rPr>
        <w:t>Dezember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6B3EED">
        <w:rPr>
          <w:rFonts w:cs="Arial"/>
          <w:b/>
          <w:szCs w:val="21"/>
        </w:rPr>
        <w:t>2</w:t>
      </w:r>
    </w:p>
    <w:p w:rsidR="00DA1B2E" w:rsidRPr="00F406F0" w:rsidRDefault="00EA77F5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>Von</w:t>
      </w:r>
      <w:r w:rsidR="00DA1B2E">
        <w:rPr>
          <w:rFonts w:cs="Arial"/>
          <w:b/>
          <w:szCs w:val="21"/>
        </w:rPr>
        <w:t xml:space="preserve"> Elfriede Jelinek</w:t>
      </w:r>
    </w:p>
    <w:p w:rsidR="00F406F0" w:rsidRPr="00F406F0" w:rsidRDefault="00EA77F5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Inszenierung</w:t>
      </w:r>
      <w:r w:rsidR="00682850">
        <w:rPr>
          <w:rFonts w:cs="Arial"/>
          <w:b/>
          <w:szCs w:val="21"/>
        </w:rPr>
        <w:t xml:space="preserve"> </w:t>
      </w:r>
      <w:bookmarkStart w:id="0" w:name="_GoBack"/>
      <w:bookmarkEnd w:id="0"/>
      <w:r w:rsidR="00682850">
        <w:rPr>
          <w:rFonts w:cs="Arial"/>
          <w:b/>
          <w:szCs w:val="21"/>
        </w:rPr>
        <w:t xml:space="preserve">Nicolas </w:t>
      </w:r>
      <w:r w:rsidR="00DA1B2E">
        <w:rPr>
          <w:rFonts w:cs="Arial"/>
          <w:b/>
          <w:szCs w:val="21"/>
        </w:rPr>
        <w:t xml:space="preserve">Stemann </w:t>
      </w:r>
      <w:r w:rsidR="00167127">
        <w:rPr>
          <w:rFonts w:cs="Arial"/>
          <w:b/>
          <w:szCs w:val="21"/>
        </w:rPr>
        <w:t xml:space="preserve"> </w:t>
      </w:r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r w:rsidR="00EA77F5">
        <w:rPr>
          <w:rFonts w:cs="Arial"/>
          <w:b/>
          <w:szCs w:val="21"/>
        </w:rPr>
        <w:t xml:space="preserve">Sonne, los </w:t>
      </w:r>
      <w:proofErr w:type="gramStart"/>
      <w:r w:rsidR="00EA77F5">
        <w:rPr>
          <w:rFonts w:cs="Arial"/>
          <w:b/>
          <w:szCs w:val="21"/>
        </w:rPr>
        <w:t>jetzt!</w:t>
      </w:r>
      <w:r w:rsidR="00127334">
        <w:rPr>
          <w:rFonts w:cs="Arial"/>
          <w:b/>
          <w:szCs w:val="21"/>
        </w:rPr>
        <w:t>,</w:t>
      </w:r>
      <w:proofErr w:type="gramEnd"/>
      <w:r w:rsidR="00127334">
        <w:rPr>
          <w:rFonts w:cs="Arial"/>
          <w:b/>
          <w:szCs w:val="21"/>
        </w:rPr>
        <w:t xml:space="preserve"> </w:t>
      </w:r>
      <w:r w:rsidRPr="00AF5ED1">
        <w:rPr>
          <w:rFonts w:cs="Arial"/>
          <w:b/>
          <w:szCs w:val="21"/>
        </w:rPr>
        <w:t xml:space="preserve">Foto: </w:t>
      </w:r>
      <w:r>
        <w:rPr>
          <w:rFonts w:cs="Arial"/>
          <w:b/>
          <w:szCs w:val="21"/>
        </w:rPr>
        <w:t>©</w:t>
      </w:r>
      <w:r w:rsidR="00D57832">
        <w:rPr>
          <w:rFonts w:cs="Arial"/>
          <w:b/>
          <w:szCs w:val="21"/>
        </w:rPr>
        <w:t xml:space="preserve"> </w:t>
      </w:r>
      <w:r w:rsidR="00DA1B2E">
        <w:rPr>
          <w:rFonts w:cs="Arial"/>
          <w:b/>
          <w:szCs w:val="21"/>
        </w:rPr>
        <w:t>Philip Frowein</w:t>
      </w:r>
    </w:p>
    <w:p w:rsidR="001314CD" w:rsidRPr="00DA1B2E" w:rsidRDefault="00274633" w:rsidP="001314CD">
      <w:pPr>
        <w:rPr>
          <w:rFonts w:cs="Arial"/>
          <w:szCs w:val="21"/>
        </w:rPr>
      </w:pPr>
      <w:r>
        <w:rPr>
          <w:rFonts w:cs="Arial"/>
          <w:szCs w:val="21"/>
        </w:rPr>
        <w:t>14</w:t>
      </w:r>
      <w:r w:rsidR="00167127" w:rsidRPr="00DA1B2E">
        <w:rPr>
          <w:rFonts w:cs="Arial"/>
          <w:szCs w:val="21"/>
        </w:rPr>
        <w:t xml:space="preserve"> </w:t>
      </w:r>
      <w:r w:rsidR="001314CD" w:rsidRPr="00DA1B2E">
        <w:rPr>
          <w:rFonts w:cs="Arial"/>
          <w:szCs w:val="21"/>
        </w:rPr>
        <w:t xml:space="preserve">Fotos, </w:t>
      </w:r>
      <w:proofErr w:type="spellStart"/>
      <w:r w:rsidR="001314CD" w:rsidRPr="00DA1B2E">
        <w:rPr>
          <w:rFonts w:cs="Arial"/>
          <w:szCs w:val="21"/>
        </w:rPr>
        <w:t>v.l.n.r</w:t>
      </w:r>
      <w:proofErr w:type="spellEnd"/>
    </w:p>
    <w:p w:rsidR="009741E1" w:rsidRPr="00DA1B2E" w:rsidRDefault="009741E1" w:rsidP="001314CD">
      <w:pPr>
        <w:rPr>
          <w:rFonts w:cs="Arial"/>
          <w:szCs w:val="21"/>
        </w:rPr>
      </w:pPr>
    </w:p>
    <w:p w:rsidR="00037B57" w:rsidRPr="00697FB8" w:rsidRDefault="00682850" w:rsidP="00697FB8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t>Bär</w:t>
      </w:r>
      <w:r w:rsidR="008E2774">
        <w:t>tierchen</w:t>
      </w:r>
    </w:p>
    <w:p w:rsidR="008E2774" w:rsidRPr="008E2774" w:rsidRDefault="00682850" w:rsidP="00EF1158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13" w:history="1">
        <w:proofErr w:type="spellStart"/>
        <w:r w:rsidR="008E2774" w:rsidRPr="008E2774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Patrycia</w:t>
        </w:r>
        <w:proofErr w:type="spellEnd"/>
        <w:r w:rsidR="008E2774" w:rsidRPr="008E2774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</w:t>
        </w:r>
        <w:proofErr w:type="spellStart"/>
        <w:r w:rsidR="008E2774" w:rsidRPr="008E2774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Ziólkowska</w:t>
        </w:r>
        <w:proofErr w:type="spellEnd"/>
      </w:hyperlink>
    </w:p>
    <w:p w:rsidR="00D56EC4" w:rsidRPr="00D56EC4" w:rsidRDefault="00682850" w:rsidP="00697FB8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14" w:history="1">
        <w:r w:rsidR="008E2774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Daniel </w:t>
        </w:r>
        <w:proofErr w:type="spellStart"/>
        <w:r w:rsidR="008E2774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Lommatzsch</w:t>
        </w:r>
        <w:proofErr w:type="spellEnd"/>
      </w:hyperlink>
      <w:r w:rsidR="008E2774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15" w:history="1">
        <w:r w:rsidR="008E2774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Lena Schwarz</w:t>
        </w:r>
      </w:hyperlink>
      <w:r w:rsidR="002F2731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16" w:history="1">
        <w:proofErr w:type="spellStart"/>
        <w:r w:rsidR="008E2774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Patrycia</w:t>
        </w:r>
        <w:proofErr w:type="spellEnd"/>
        <w:r w:rsidR="008E2774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</w:t>
        </w:r>
        <w:proofErr w:type="spellStart"/>
        <w:r w:rsidR="008E2774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Ziólkowska</w:t>
        </w:r>
        <w:proofErr w:type="spellEnd"/>
      </w:hyperlink>
      <w:r w:rsidR="008E2774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17" w:history="1">
        <w:r w:rsidR="008E2774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Alicia Aumüller</w:t>
        </w:r>
      </w:hyperlink>
      <w:r w:rsidR="008E2774">
        <w:rPr>
          <w:rFonts w:ascii="Calibri" w:eastAsia="Calibri" w:hAnsi="Calibri"/>
          <w:spacing w:val="0"/>
          <w:sz w:val="24"/>
          <w:szCs w:val="24"/>
          <w:lang w:eastAsia="en-US"/>
        </w:rPr>
        <w:t>,</w:t>
      </w:r>
      <w:r w:rsidR="002F2731">
        <w:rPr>
          <w:rFonts w:cs="Arial"/>
          <w:szCs w:val="21"/>
        </w:rPr>
        <w:t xml:space="preserve"> </w:t>
      </w:r>
      <w:hyperlink r:id="rId18" w:history="1">
        <w:r w:rsidR="002F2731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Sebastian Rudolph</w:t>
        </w:r>
      </w:hyperlink>
      <w:r w:rsidR="002F2731"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</w:p>
    <w:p w:rsidR="002F2731" w:rsidRPr="002F2731" w:rsidRDefault="002F2731" w:rsidP="009C3C26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r>
        <w:t>–</w:t>
      </w:r>
    </w:p>
    <w:p w:rsidR="00516341" w:rsidRPr="002F2731" w:rsidRDefault="00682850" w:rsidP="009C3C26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19" w:history="1">
        <w:r w:rsidR="002F2731" w:rsidRPr="002F273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Lena Schwarz</w:t>
        </w:r>
      </w:hyperlink>
    </w:p>
    <w:p w:rsidR="002F2731" w:rsidRPr="002F2731" w:rsidRDefault="00682850" w:rsidP="009C3C26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20" w:history="1">
        <w:r w:rsidR="002F2731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Daniel </w:t>
        </w:r>
        <w:proofErr w:type="spellStart"/>
        <w:r w:rsidR="002F2731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Lommatzsch</w:t>
        </w:r>
        <w:proofErr w:type="spellEnd"/>
      </w:hyperlink>
      <w:r w:rsidR="002F2731"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</w:p>
    <w:p w:rsidR="002F2731" w:rsidRPr="002F2731" w:rsidRDefault="00682850" w:rsidP="009C3C26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21" w:history="1">
        <w:r w:rsidR="002F2731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Karin Pfammatter</w:t>
        </w:r>
      </w:hyperlink>
    </w:p>
    <w:p w:rsidR="002F2731" w:rsidRPr="002F2731" w:rsidRDefault="002F2731" w:rsidP="002F2731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lastRenderedPageBreak/>
        <w:t>-</w:t>
      </w:r>
    </w:p>
    <w:p w:rsidR="00224F4B" w:rsidRPr="00224F4B" w:rsidRDefault="00682850" w:rsidP="00224F4B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22" w:history="1">
        <w:r w:rsidR="00977502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Sebastian Rudolph</w:t>
        </w:r>
      </w:hyperlink>
      <w:r w:rsidR="00977502">
        <w:rPr>
          <w:rFonts w:ascii="Calibri" w:eastAsia="Calibri" w:hAnsi="Calibri"/>
          <w:spacing w:val="0"/>
          <w:sz w:val="24"/>
          <w:szCs w:val="24"/>
          <w:lang w:eastAsia="en-US"/>
        </w:rPr>
        <w:t>,</w:t>
      </w:r>
      <w:r w:rsidR="00977502" w:rsidRPr="00977502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23" w:history="1">
        <w:proofErr w:type="spellStart"/>
        <w:r w:rsidR="00977502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Patrycia</w:t>
        </w:r>
        <w:proofErr w:type="spellEnd"/>
        <w:r w:rsidR="00977502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</w:t>
        </w:r>
        <w:proofErr w:type="spellStart"/>
        <w:r w:rsidR="00977502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Ziólkowska</w:t>
        </w:r>
        <w:proofErr w:type="spellEnd"/>
      </w:hyperlink>
    </w:p>
    <w:p w:rsidR="00224F4B" w:rsidRPr="00224F4B" w:rsidRDefault="00224F4B" w:rsidP="00224F4B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-</w:t>
      </w:r>
    </w:p>
    <w:p w:rsidR="00224F4B" w:rsidRPr="00224F4B" w:rsidRDefault="00682850" w:rsidP="00224F4B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hyperlink r:id="rId24" w:history="1"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Sebastian Rudolph</w:t>
        </w:r>
      </w:hyperlink>
      <w:r w:rsidR="00224F4B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25" w:history="1"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Alicia Aumüller</w:t>
        </w:r>
      </w:hyperlink>
      <w:r w:rsidR="00224F4B"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</w:p>
    <w:p w:rsidR="00224F4B" w:rsidRPr="00224F4B" w:rsidRDefault="00682850" w:rsidP="00224F4B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hyperlink r:id="rId26" w:history="1"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Alicia Aumüller</w:t>
        </w:r>
      </w:hyperlink>
      <w:r w:rsidR="00224F4B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27" w:history="1">
        <w:proofErr w:type="spellStart"/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Patrycia</w:t>
        </w:r>
        <w:proofErr w:type="spellEnd"/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</w:t>
        </w:r>
        <w:proofErr w:type="spellStart"/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Ziólkowska</w:t>
        </w:r>
        <w:proofErr w:type="spellEnd"/>
      </w:hyperlink>
      <w:r w:rsidR="00224F4B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28" w:history="1"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Lena Schwarz</w:t>
        </w:r>
      </w:hyperlink>
      <w:r w:rsidR="00224F4B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29" w:history="1"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Sebastian Rudolph</w:t>
        </w:r>
      </w:hyperlink>
      <w:r w:rsidR="00224F4B">
        <w:rPr>
          <w:rFonts w:ascii="Calibri" w:eastAsia="Calibri" w:hAnsi="Calibri"/>
          <w:spacing w:val="0"/>
          <w:sz w:val="24"/>
          <w:szCs w:val="24"/>
          <w:lang w:eastAsia="en-US"/>
        </w:rPr>
        <w:t> /</w:t>
      </w:r>
    </w:p>
    <w:p w:rsidR="00224F4B" w:rsidRPr="00224F4B" w:rsidRDefault="00682850" w:rsidP="00224F4B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hyperlink r:id="rId30" w:history="1"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Karin Pfammatter</w:t>
        </w:r>
      </w:hyperlink>
    </w:p>
    <w:p w:rsidR="00224F4B" w:rsidRPr="00224F4B" w:rsidRDefault="00682850" w:rsidP="00224F4B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hyperlink r:id="rId31" w:history="1"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Daniel </w:t>
        </w:r>
        <w:proofErr w:type="spellStart"/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Lommatzsch</w:t>
        </w:r>
        <w:proofErr w:type="spellEnd"/>
      </w:hyperlink>
      <w:r w:rsidR="00224F4B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32" w:history="1">
        <w:r w:rsidR="00224F4B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Sebastian Rudolph</w:t>
        </w:r>
      </w:hyperlink>
      <w:r w:rsidR="00224F4B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33" w:history="1">
        <w:proofErr w:type="spellStart"/>
        <w:r w:rsidR="00977502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Patrycia</w:t>
        </w:r>
        <w:proofErr w:type="spellEnd"/>
        <w:r w:rsidR="00977502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</w:t>
        </w:r>
        <w:proofErr w:type="spellStart"/>
        <w:r w:rsidR="00977502"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Ziólkowska</w:t>
        </w:r>
        <w:proofErr w:type="spellEnd"/>
      </w:hyperlink>
    </w:p>
    <w:p w:rsidR="00224F4B" w:rsidRDefault="00224F4B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Mit </w:t>
      </w:r>
      <w:hyperlink r:id="rId34" w:history="1">
        <w:r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Alicia Aumüller</w:t>
        </w:r>
      </w:hyperlink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35" w:history="1">
        <w:r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Daniel Lommatzsch</w:t>
        </w:r>
      </w:hyperlink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36" w:history="1">
        <w:r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Karin Pfammatter</w:t>
        </w:r>
      </w:hyperlink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37" w:history="1">
        <w:r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Sebastian Rudolph</w:t>
        </w:r>
      </w:hyperlink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38" w:history="1">
        <w:r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Lena Schwarz</w:t>
        </w:r>
      </w:hyperlink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39" w:history="1">
        <w:r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Patrycia Ziólkowska</w:t>
        </w:r>
      </w:hyperlink>
    </w:p>
    <w:p w:rsidR="00024A90" w:rsidRDefault="00024A90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Inszenierung</w:t>
      </w:r>
      <w:r w:rsidR="00024A90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40" w:history="1">
        <w:r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Nicolas Stemann</w:t>
        </w:r>
      </w:hyperlink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Bühnenbild</w:t>
      </w:r>
      <w:r w:rsidR="00024A90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Katrin Nottrodt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Kostümbild</w:t>
      </w:r>
      <w:r w:rsidR="00024A90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Katrin Wolfermann</w:t>
      </w:r>
    </w:p>
    <w:p w:rsidR="00EA77F5" w:rsidRPr="00024A90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24A90">
        <w:rPr>
          <w:rFonts w:ascii="Calibri" w:eastAsia="Calibri" w:hAnsi="Calibri"/>
          <w:spacing w:val="0"/>
          <w:sz w:val="24"/>
          <w:szCs w:val="24"/>
          <w:lang w:eastAsia="en-US"/>
        </w:rPr>
        <w:t>Musik</w:t>
      </w:r>
      <w:r w:rsidR="00024A90" w:rsidRPr="00024A90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41" w:history="1">
        <w:r w:rsidRPr="00024A90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Thomas </w:t>
        </w:r>
        <w:proofErr w:type="spellStart"/>
        <w:r w:rsidRPr="00024A90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Kürstner</w:t>
        </w:r>
        <w:proofErr w:type="spellEnd"/>
      </w:hyperlink>
      <w:r w:rsidRPr="00024A90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42" w:history="1">
        <w:r w:rsidRPr="00024A90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Sebastian Vogel</w:t>
        </w:r>
      </w:hyperlink>
    </w:p>
    <w:p w:rsidR="00EA77F5" w:rsidRPr="00024A90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24A90">
        <w:rPr>
          <w:rFonts w:ascii="Calibri" w:eastAsia="Calibri" w:hAnsi="Calibri"/>
          <w:spacing w:val="0"/>
          <w:sz w:val="24"/>
          <w:szCs w:val="24"/>
          <w:lang w:eastAsia="en-US"/>
        </w:rPr>
        <w:t>Video</w:t>
      </w:r>
      <w:r w:rsidR="00024A90" w:rsidRPr="00024A90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43" w:history="1">
        <w:r w:rsidRPr="00024A90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Johanna </w:t>
        </w:r>
        <w:proofErr w:type="spellStart"/>
        <w:r w:rsidRPr="00024A90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Bajohr</w:t>
        </w:r>
        <w:proofErr w:type="spellEnd"/>
      </w:hyperlink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Licht</w:t>
      </w:r>
      <w:r w:rsidR="00024A90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Rainer Küng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Dramaturgie</w:t>
      </w:r>
      <w:r w:rsidR="00024A90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44" w:history="1">
        <w:r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Bendix Fesefeldt</w:t>
        </w:r>
      </w:hyperlink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proofErr w:type="spellStart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Audience</w:t>
      </w:r>
      <w:proofErr w:type="spellEnd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Development</w:t>
      </w:r>
      <w:r w:rsidR="00024A90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Silvan Gisler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Künstlerische Vermittlung T&amp;S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Zora </w:t>
      </w:r>
      <w:proofErr w:type="spellStart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Maag</w:t>
      </w:r>
      <w:proofErr w:type="spellEnd"/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Touring &amp; International Relations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Sonja Hildebrandt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Produktionsassistenz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Sarah-Maria Hemmerling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Bühnenbildassistenz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Karl Dietrich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Kostümbildassistenz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Dorothea Knorr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Hospitanz Produktion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Rosalie Kirchner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Hospitanz Kostümbild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Maximilien </w:t>
      </w:r>
      <w:proofErr w:type="spellStart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Leval-Dicancro</w:t>
      </w:r>
      <w:proofErr w:type="spellEnd"/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Hospitanz Dramaturgie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Elisabeth </w:t>
      </w:r>
      <w:proofErr w:type="spellStart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Schüepp</w:t>
      </w:r>
      <w:proofErr w:type="spellEnd"/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proofErr w:type="spellStart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lastRenderedPageBreak/>
        <w:t>Inspizienz</w:t>
      </w:r>
      <w:proofErr w:type="spellEnd"/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Michael Durrer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proofErr w:type="spellStart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Soufflage</w:t>
      </w:r>
      <w:proofErr w:type="spellEnd"/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Rita von Horváth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Übertitel Einrichtung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Raman Khalaf (</w:t>
      </w:r>
      <w:proofErr w:type="spellStart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Panthea</w:t>
      </w:r>
      <w:proofErr w:type="spellEnd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)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Übertitel Übersetzung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Gitta Honegger / Charlotte </w:t>
      </w:r>
      <w:proofErr w:type="spellStart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Wührer</w:t>
      </w:r>
      <w:proofErr w:type="spellEnd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(PANTHEA)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Projektkoordinatorin Nachhaltigkeit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45" w:history="1">
        <w:r w:rsidRPr="00EA77F5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Katinka Deecke</w:t>
        </w:r>
      </w:hyperlink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Übertitel Fahrer*innen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Joël </w:t>
      </w:r>
      <w:proofErr w:type="spellStart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Abevi</w:t>
      </w:r>
      <w:proofErr w:type="spellEnd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 Kevin Mutter / Alain </w:t>
      </w:r>
      <w:proofErr w:type="spellStart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Angehrn</w:t>
      </w:r>
      <w:proofErr w:type="spellEnd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 Josephine Scheibe</w:t>
      </w:r>
    </w:p>
    <w:p w:rsid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Weniger Beteiligte anzeigen</w:t>
      </w:r>
    </w:p>
    <w:p w:rsidR="00EA77F5" w:rsidRPr="00EA77F5" w:rsidRDefault="00EA77F5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Unterstützt von der Else v. Sick Stiftung &amp; der D&amp;K </w:t>
      </w:r>
      <w:proofErr w:type="spellStart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DubachKeller</w:t>
      </w:r>
      <w:proofErr w:type="spellEnd"/>
      <w:r w:rsidRPr="00EA77F5">
        <w:rPr>
          <w:rFonts w:ascii="Calibri" w:eastAsia="Calibri" w:hAnsi="Calibri"/>
          <w:spacing w:val="0"/>
          <w:sz w:val="24"/>
          <w:szCs w:val="24"/>
          <w:lang w:eastAsia="en-US"/>
        </w:rPr>
        <w:t>-Stiftung</w:t>
      </w:r>
    </w:p>
    <w:p w:rsidR="000F442D" w:rsidRPr="000F442D" w:rsidRDefault="000F442D" w:rsidP="000F442D">
      <w:pPr>
        <w:rPr>
          <w:rFonts w:cs="Arial"/>
          <w:szCs w:val="21"/>
        </w:rPr>
      </w:pPr>
    </w:p>
    <w:p w:rsidR="00BA2011" w:rsidRDefault="00BA2011" w:rsidP="009F4315">
      <w:pPr>
        <w:rPr>
          <w:rStyle w:val="Hyperlink"/>
          <w:rFonts w:cs="Arial"/>
          <w:szCs w:val="21"/>
        </w:rPr>
      </w:pPr>
    </w:p>
    <w:p w:rsidR="002E2463" w:rsidRPr="009F4315" w:rsidRDefault="002E2463" w:rsidP="009F4315">
      <w:pPr>
        <w:rPr>
          <w:rFonts w:cs="Arial"/>
          <w:szCs w:val="21"/>
        </w:rPr>
      </w:pPr>
    </w:p>
    <w:sectPr w:rsidR="002E2463" w:rsidRPr="009F431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682850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682850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682850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24E97"/>
    <w:multiLevelType w:val="hybridMultilevel"/>
    <w:tmpl w:val="38F8E450"/>
    <w:lvl w:ilvl="0" w:tplc="E8A8318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1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4A90"/>
    <w:rsid w:val="000340DF"/>
    <w:rsid w:val="00037B57"/>
    <w:rsid w:val="000A72FE"/>
    <w:rsid w:val="000E4459"/>
    <w:rsid w:val="000F39DC"/>
    <w:rsid w:val="000F442D"/>
    <w:rsid w:val="00127334"/>
    <w:rsid w:val="001314CD"/>
    <w:rsid w:val="00141FFE"/>
    <w:rsid w:val="00162D7A"/>
    <w:rsid w:val="00167127"/>
    <w:rsid w:val="001A12F6"/>
    <w:rsid w:val="001D795F"/>
    <w:rsid w:val="00200BDD"/>
    <w:rsid w:val="00224F4B"/>
    <w:rsid w:val="00232D2D"/>
    <w:rsid w:val="002504F4"/>
    <w:rsid w:val="00253F36"/>
    <w:rsid w:val="0027357C"/>
    <w:rsid w:val="00274633"/>
    <w:rsid w:val="00286B2B"/>
    <w:rsid w:val="002E2463"/>
    <w:rsid w:val="002F1571"/>
    <w:rsid w:val="002F2731"/>
    <w:rsid w:val="002F73D5"/>
    <w:rsid w:val="003005BD"/>
    <w:rsid w:val="003058A1"/>
    <w:rsid w:val="0039197F"/>
    <w:rsid w:val="003A52B6"/>
    <w:rsid w:val="003D10A9"/>
    <w:rsid w:val="00474B26"/>
    <w:rsid w:val="004B7D05"/>
    <w:rsid w:val="004F496D"/>
    <w:rsid w:val="00501192"/>
    <w:rsid w:val="00516341"/>
    <w:rsid w:val="0052692E"/>
    <w:rsid w:val="00597DA2"/>
    <w:rsid w:val="005C4F76"/>
    <w:rsid w:val="00622F49"/>
    <w:rsid w:val="006824A5"/>
    <w:rsid w:val="00682850"/>
    <w:rsid w:val="00691D58"/>
    <w:rsid w:val="00697FB8"/>
    <w:rsid w:val="006B3EED"/>
    <w:rsid w:val="00767D72"/>
    <w:rsid w:val="00810FB1"/>
    <w:rsid w:val="008528E4"/>
    <w:rsid w:val="00860705"/>
    <w:rsid w:val="008E2774"/>
    <w:rsid w:val="008E2DC6"/>
    <w:rsid w:val="0094434C"/>
    <w:rsid w:val="009453C8"/>
    <w:rsid w:val="009741E1"/>
    <w:rsid w:val="00977502"/>
    <w:rsid w:val="009C3C26"/>
    <w:rsid w:val="009F4315"/>
    <w:rsid w:val="00A07E8A"/>
    <w:rsid w:val="00A563C1"/>
    <w:rsid w:val="00A86EEF"/>
    <w:rsid w:val="00AE045B"/>
    <w:rsid w:val="00B1448D"/>
    <w:rsid w:val="00B31940"/>
    <w:rsid w:val="00B3195B"/>
    <w:rsid w:val="00B56216"/>
    <w:rsid w:val="00BA2011"/>
    <w:rsid w:val="00BC6B73"/>
    <w:rsid w:val="00C009ED"/>
    <w:rsid w:val="00C55F87"/>
    <w:rsid w:val="00CE27A3"/>
    <w:rsid w:val="00D56EC4"/>
    <w:rsid w:val="00D57832"/>
    <w:rsid w:val="00DA1B2E"/>
    <w:rsid w:val="00DC6F29"/>
    <w:rsid w:val="00DE1A0B"/>
    <w:rsid w:val="00E0779C"/>
    <w:rsid w:val="00E17D94"/>
    <w:rsid w:val="00E872A4"/>
    <w:rsid w:val="00EA77F5"/>
    <w:rsid w:val="00EC6D42"/>
    <w:rsid w:val="00F274B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4697BF3D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232D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694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1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85414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6299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2088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12066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57783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57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138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920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103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0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1317/patrycia-zilkowska?origin=23910" TargetMode="External"/><Relationship Id="rId18" Type="http://schemas.openxmlformats.org/officeDocument/2006/relationships/hyperlink" Target="https://www.schauspielhaus.ch/de/personen/263/sebastian-rudolph?origin=23910" TargetMode="External"/><Relationship Id="rId26" Type="http://schemas.openxmlformats.org/officeDocument/2006/relationships/hyperlink" Target="https://www.schauspielhaus.ch/de/personen/202/alicia-aumller?origin=23910" TargetMode="External"/><Relationship Id="rId39" Type="http://schemas.openxmlformats.org/officeDocument/2006/relationships/hyperlink" Target="https://www.schauspielhaus.ch/de/personen/21317/patrycia-zilkowska?origin=2391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261/karin-pfammatter?origin=23910" TargetMode="External"/><Relationship Id="rId34" Type="http://schemas.openxmlformats.org/officeDocument/2006/relationships/hyperlink" Target="https://www.schauspielhaus.ch/de/personen/202/alicia-aumller?origin=23910" TargetMode="External"/><Relationship Id="rId42" Type="http://schemas.openxmlformats.org/officeDocument/2006/relationships/hyperlink" Target="https://www.schauspielhaus.ch/de/personen/471/sebastian-vogel?origin=23910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202/alicia-aumller?origin=23910" TargetMode="External"/><Relationship Id="rId25" Type="http://schemas.openxmlformats.org/officeDocument/2006/relationships/hyperlink" Target="https://www.schauspielhaus.ch/de/personen/202/alicia-aumller?origin=23910" TargetMode="External"/><Relationship Id="rId33" Type="http://schemas.openxmlformats.org/officeDocument/2006/relationships/hyperlink" Target="https://www.schauspielhaus.ch/de/personen/21317/patrycia-zilkowska?origin=23910" TargetMode="External"/><Relationship Id="rId38" Type="http://schemas.openxmlformats.org/officeDocument/2006/relationships/hyperlink" Target="https://www.schauspielhaus.ch/de/personen/264/lena-schwarz?origin=23910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1317/patrycia-zilkowska?origin=23910" TargetMode="External"/><Relationship Id="rId20" Type="http://schemas.openxmlformats.org/officeDocument/2006/relationships/hyperlink" Target="https://www.schauspielhaus.ch/de/personen/255/daniel-lommatzsch?origin=23910" TargetMode="External"/><Relationship Id="rId29" Type="http://schemas.openxmlformats.org/officeDocument/2006/relationships/hyperlink" Target="https://www.schauspielhaus.ch/de/personen/263/sebastian-rudolph?origin=23910" TargetMode="External"/><Relationship Id="rId41" Type="http://schemas.openxmlformats.org/officeDocument/2006/relationships/hyperlink" Target="https://www.schauspielhaus.ch/de/personen/215/thomas-krstner?origin=239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263/sebastian-rudolph?origin=23910" TargetMode="External"/><Relationship Id="rId32" Type="http://schemas.openxmlformats.org/officeDocument/2006/relationships/hyperlink" Target="https://www.schauspielhaus.ch/de/personen/263/sebastian-rudolph?origin=23910" TargetMode="External"/><Relationship Id="rId37" Type="http://schemas.openxmlformats.org/officeDocument/2006/relationships/hyperlink" Target="https://www.schauspielhaus.ch/de/personen/263/sebastian-rudolph?origin=23910" TargetMode="External"/><Relationship Id="rId40" Type="http://schemas.openxmlformats.org/officeDocument/2006/relationships/hyperlink" Target="https://www.schauspielhaus.ch/de/personen/25/nicolas-stemann?origin=23910" TargetMode="External"/><Relationship Id="rId45" Type="http://schemas.openxmlformats.org/officeDocument/2006/relationships/hyperlink" Target="https://www.schauspielhaus.ch/de/personen/432/katinka-deecke?origin=239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64/lena-schwarz?origin=23910" TargetMode="External"/><Relationship Id="rId23" Type="http://schemas.openxmlformats.org/officeDocument/2006/relationships/hyperlink" Target="https://www.schauspielhaus.ch/de/personen/21317/patrycia-zilkowska?origin=23910" TargetMode="External"/><Relationship Id="rId28" Type="http://schemas.openxmlformats.org/officeDocument/2006/relationships/hyperlink" Target="https://www.schauspielhaus.ch/de/personen/264/lena-schwarz?origin=23910" TargetMode="External"/><Relationship Id="rId36" Type="http://schemas.openxmlformats.org/officeDocument/2006/relationships/hyperlink" Target="https://www.schauspielhaus.ch/de/personen/261/karin-pfammatter?origin=23910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264/lena-schwarz?origin=23910" TargetMode="External"/><Relationship Id="rId31" Type="http://schemas.openxmlformats.org/officeDocument/2006/relationships/hyperlink" Target="https://www.schauspielhaus.ch/de/personen/255/daniel-lommatzsch?origin=23910" TargetMode="External"/><Relationship Id="rId44" Type="http://schemas.openxmlformats.org/officeDocument/2006/relationships/hyperlink" Target="https://www.schauspielhaus.ch/de/personen/15508/bendix-fesefeldt?origin=2391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55/daniel-lommatzsch?origin=23910" TargetMode="External"/><Relationship Id="rId22" Type="http://schemas.openxmlformats.org/officeDocument/2006/relationships/hyperlink" Target="https://www.schauspielhaus.ch/de/personen/263/sebastian-rudolph?origin=23910" TargetMode="External"/><Relationship Id="rId27" Type="http://schemas.openxmlformats.org/officeDocument/2006/relationships/hyperlink" Target="https://www.schauspielhaus.ch/de/personen/21317/patrycia-zilkowska?origin=23910" TargetMode="External"/><Relationship Id="rId30" Type="http://schemas.openxmlformats.org/officeDocument/2006/relationships/hyperlink" Target="https://www.schauspielhaus.ch/de/personen/261/karin-pfammatter?origin=23910" TargetMode="External"/><Relationship Id="rId35" Type="http://schemas.openxmlformats.org/officeDocument/2006/relationships/hyperlink" Target="https://www.schauspielhaus.ch/de/personen/255/daniel-lommatzsch?origin=23910" TargetMode="External"/><Relationship Id="rId43" Type="http://schemas.openxmlformats.org/officeDocument/2006/relationships/hyperlink" Target="https://www.schauspielhaus.ch/de/personen/21731/johanna-bajohr?origin=23910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7A4F0-97E7-49C1-B853-BBDF4AE53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4869</Characters>
  <Application>Microsoft Office Word</Application>
  <DocSecurity>0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11</cp:revision>
  <cp:lastPrinted>2021-11-13T10:57:00Z</cp:lastPrinted>
  <dcterms:created xsi:type="dcterms:W3CDTF">2022-12-15T09:11:00Z</dcterms:created>
  <dcterms:modified xsi:type="dcterms:W3CDTF">2022-12-21T12:54:00Z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23ef6a54c7f0e037b614263e3efa25692482c8cf2f00941a949b8b1634689930</vt:lpwstr>
  </property>
</Properties>
</file>